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BD7EF" w14:textId="77777777" w:rsidR="005C78D0" w:rsidRDefault="00375737" w:rsidP="00375737">
      <w:pPr>
        <w:spacing w:before="60" w:after="0" w:line="240" w:lineRule="auto"/>
        <w:ind w:firstLine="85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375737">
        <w:rPr>
          <w:rFonts w:ascii="Arial" w:hAnsi="Arial" w:cs="Arial"/>
          <w:sz w:val="24"/>
          <w:szCs w:val="24"/>
        </w:rPr>
        <w:t xml:space="preserve">Universul sau Cosmosul reprezintă lumea întreagă, nemărginită în spațiu </w:t>
      </w:r>
      <w:proofErr w:type="spellStart"/>
      <w:r w:rsidRPr="00375737">
        <w:rPr>
          <w:rFonts w:ascii="Arial" w:hAnsi="Arial" w:cs="Arial"/>
          <w:sz w:val="24"/>
          <w:szCs w:val="24"/>
        </w:rPr>
        <w:t>şi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timp, cu vârsta de aproximativ 15 miliarde de ani. Astronomii consideră că s-a format în urma unei mari explozii (cunoscută sub numele de Big Bang), care a dus la apariția materiei (stele), energiei, </w:t>
      </w:r>
      <w:proofErr w:type="spellStart"/>
      <w:r w:rsidRPr="00375737">
        <w:rPr>
          <w:rFonts w:ascii="Arial" w:hAnsi="Arial" w:cs="Arial"/>
          <w:sz w:val="24"/>
          <w:szCs w:val="24"/>
        </w:rPr>
        <w:t>spaţiului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5737">
        <w:rPr>
          <w:rFonts w:ascii="Arial" w:hAnsi="Arial" w:cs="Arial"/>
          <w:sz w:val="24"/>
          <w:szCs w:val="24"/>
        </w:rPr>
        <w:t>şi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a timpului. De la această explozie, Universul s-a aflat într-o continuă extindere (expansiune).</w:t>
      </w:r>
    </w:p>
    <w:p w14:paraId="0874AFA8" w14:textId="7BE18D6F" w:rsidR="00375737" w:rsidRPr="00375737" w:rsidRDefault="00375737" w:rsidP="00375737">
      <w:pPr>
        <w:spacing w:before="60" w:after="0" w:line="240" w:lineRule="auto"/>
        <w:ind w:firstLine="850"/>
        <w:jc w:val="both"/>
        <w:rPr>
          <w:rFonts w:ascii="Arial" w:hAnsi="Arial" w:cs="Arial"/>
          <w:sz w:val="24"/>
          <w:szCs w:val="24"/>
        </w:rPr>
      </w:pPr>
      <w:r w:rsidRPr="00375737">
        <w:rPr>
          <w:rFonts w:ascii="Arial" w:hAnsi="Arial" w:cs="Arial"/>
          <w:sz w:val="24"/>
          <w:szCs w:val="24"/>
        </w:rPr>
        <w:t xml:space="preserve">Stelele sunt cele mai mari corpuri din Univers. Ele sunt alcătuite din gaze, au o formă sferică </w:t>
      </w:r>
      <w:proofErr w:type="spellStart"/>
      <w:r w:rsidRPr="00375737">
        <w:rPr>
          <w:rFonts w:ascii="Arial" w:hAnsi="Arial" w:cs="Arial"/>
          <w:sz w:val="24"/>
          <w:szCs w:val="24"/>
        </w:rPr>
        <w:t>şi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beneficiază de lumină </w:t>
      </w:r>
      <w:proofErr w:type="spellStart"/>
      <w:r w:rsidRPr="00375737">
        <w:rPr>
          <w:rFonts w:ascii="Arial" w:hAnsi="Arial" w:cs="Arial"/>
          <w:sz w:val="24"/>
          <w:szCs w:val="24"/>
        </w:rPr>
        <w:t>şi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de căldură proprii. […]</w:t>
      </w:r>
    </w:p>
    <w:p w14:paraId="122E99FE" w14:textId="77777777" w:rsidR="005C78D0" w:rsidRDefault="00375737" w:rsidP="00375737">
      <w:pPr>
        <w:spacing w:before="60" w:after="0" w:line="240" w:lineRule="auto"/>
        <w:ind w:firstLine="850"/>
        <w:jc w:val="both"/>
        <w:rPr>
          <w:rFonts w:ascii="Arial" w:hAnsi="Arial" w:cs="Arial"/>
          <w:sz w:val="24"/>
          <w:szCs w:val="24"/>
        </w:rPr>
      </w:pPr>
      <w:r w:rsidRPr="00375737">
        <w:rPr>
          <w:rFonts w:ascii="Arial" w:hAnsi="Arial" w:cs="Arial"/>
          <w:sz w:val="24"/>
          <w:szCs w:val="24"/>
        </w:rPr>
        <w:t xml:space="preserve">Constelațiile reprezintă grupuri de stele, care par să formeze un model </w:t>
      </w:r>
      <w:proofErr w:type="spellStart"/>
      <w:r w:rsidRPr="00375737">
        <w:rPr>
          <w:rFonts w:ascii="Arial" w:hAnsi="Arial" w:cs="Arial"/>
          <w:sz w:val="24"/>
          <w:szCs w:val="24"/>
        </w:rPr>
        <w:t>şi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care îi ajută pe oameni să se orienteze privind noaptea cerul. Datorită poziției pe cer, Steaua Polară din constelația Carul Mic indică nordul geografic </w:t>
      </w:r>
      <w:proofErr w:type="spellStart"/>
      <w:r w:rsidRPr="00375737">
        <w:rPr>
          <w:rFonts w:ascii="Arial" w:hAnsi="Arial" w:cs="Arial"/>
          <w:sz w:val="24"/>
          <w:szCs w:val="24"/>
        </w:rPr>
        <w:t>şi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este utilizată pentru orientare.</w:t>
      </w:r>
    </w:p>
    <w:p w14:paraId="5AC9C767" w14:textId="77777777" w:rsidR="005C78D0" w:rsidRDefault="00375737" w:rsidP="00375737">
      <w:pPr>
        <w:spacing w:before="60" w:after="0" w:line="240" w:lineRule="auto"/>
        <w:ind w:firstLine="850"/>
        <w:jc w:val="both"/>
        <w:rPr>
          <w:rFonts w:ascii="Arial" w:hAnsi="Arial" w:cs="Arial"/>
          <w:sz w:val="24"/>
          <w:szCs w:val="24"/>
        </w:rPr>
      </w:pPr>
      <w:r w:rsidRPr="00375737">
        <w:rPr>
          <w:rFonts w:ascii="Arial" w:hAnsi="Arial" w:cs="Arial"/>
          <w:sz w:val="24"/>
          <w:szCs w:val="24"/>
        </w:rPr>
        <w:t xml:space="preserve">Cele mai multe dintre denumirile constelațiilor provin din mitologia antică: nume de zei </w:t>
      </w:r>
      <w:proofErr w:type="spellStart"/>
      <w:r w:rsidRPr="00375737">
        <w:rPr>
          <w:rFonts w:ascii="Arial" w:hAnsi="Arial" w:cs="Arial"/>
          <w:sz w:val="24"/>
          <w:szCs w:val="24"/>
        </w:rPr>
        <w:t>şi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zeițe, nume de animale, obiecte etc.</w:t>
      </w:r>
    </w:p>
    <w:p w14:paraId="65BC3E5F" w14:textId="20D65D66" w:rsidR="00F059EB" w:rsidRDefault="00375737" w:rsidP="00326512">
      <w:pPr>
        <w:spacing w:before="60" w:after="0" w:line="240" w:lineRule="auto"/>
        <w:ind w:firstLine="850"/>
        <w:jc w:val="both"/>
        <w:rPr>
          <w:rFonts w:ascii="Arial" w:hAnsi="Arial" w:cs="Arial"/>
          <w:sz w:val="24"/>
          <w:szCs w:val="24"/>
        </w:rPr>
      </w:pPr>
      <w:r w:rsidRPr="00375737">
        <w:rPr>
          <w:rFonts w:ascii="Arial" w:hAnsi="Arial" w:cs="Arial"/>
          <w:sz w:val="24"/>
          <w:szCs w:val="24"/>
        </w:rPr>
        <w:t>În anul 1922, numărul oficial al constelațiilor a fost stabilit la 88, de către Uniunea Astronomică Internațională. Însă nu toate stelele fac parte dintr-o constelație, ci doar stelele din galaxia noastră – Calea Lactee. […]</w:t>
      </w:r>
    </w:p>
    <w:p w14:paraId="6DD5EB75" w14:textId="04312341" w:rsidR="00326512" w:rsidRPr="00332BD2" w:rsidRDefault="00B661C0" w:rsidP="00DB069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00B54A44" wp14:editId="70DD3B8D">
            <wp:extent cx="3600000" cy="3600000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E63EB" w14:textId="77777777" w:rsidR="005C78D0" w:rsidRDefault="00375737" w:rsidP="00375737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75737">
        <w:rPr>
          <w:rFonts w:ascii="Arial" w:hAnsi="Arial" w:cs="Arial"/>
          <w:sz w:val="24"/>
          <w:szCs w:val="24"/>
        </w:rPr>
        <w:t>Galaxiile reprezintă aglomerări de miliarde de stele, care diferă ca formă: neregulate, eliptice sau spiralate. În Univers se găsesc nenumărate galaxii. Observate prin telescop, acestea apar sub forma unor pete luminoase. Pământul este situat în Calea Lactee, o galaxie cu formă de spirală, alcătuită din sute de miliarde de stele.</w:t>
      </w:r>
    </w:p>
    <w:p w14:paraId="0B6CBC62" w14:textId="09F3A0D9" w:rsidR="00375737" w:rsidRPr="00375737" w:rsidRDefault="00375737" w:rsidP="00375737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75737">
        <w:rPr>
          <w:rFonts w:ascii="Arial" w:hAnsi="Arial" w:cs="Arial"/>
          <w:sz w:val="24"/>
          <w:szCs w:val="24"/>
        </w:rPr>
        <w:t xml:space="preserve">În </w:t>
      </w:r>
      <w:proofErr w:type="spellStart"/>
      <w:r w:rsidRPr="00375737">
        <w:rPr>
          <w:rFonts w:ascii="Arial" w:hAnsi="Arial" w:cs="Arial"/>
          <w:sz w:val="24"/>
          <w:szCs w:val="24"/>
        </w:rPr>
        <w:t>nopţile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senine, aceasta apare pe cer sub forma unei benzi mai luminoase, de unde </w:t>
      </w:r>
      <w:proofErr w:type="spellStart"/>
      <w:r w:rsidRPr="00375737">
        <w:rPr>
          <w:rFonts w:ascii="Arial" w:hAnsi="Arial" w:cs="Arial"/>
          <w:sz w:val="24"/>
          <w:szCs w:val="24"/>
        </w:rPr>
        <w:t>şi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numele de Calea Lactee sau Calea Laptelui.</w:t>
      </w:r>
    </w:p>
    <w:p w14:paraId="483D52F4" w14:textId="77777777" w:rsidR="005C78D0" w:rsidRDefault="00375737" w:rsidP="00375737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75737">
        <w:rPr>
          <w:rFonts w:ascii="Arial" w:hAnsi="Arial" w:cs="Arial"/>
          <w:sz w:val="24"/>
          <w:szCs w:val="24"/>
        </w:rPr>
        <w:t xml:space="preserve">Soarele reprezintă o stea de mărime mijlocie, alcătuită în întregime din gaze (hidrogen </w:t>
      </w:r>
      <w:proofErr w:type="spellStart"/>
      <w:r w:rsidRPr="00375737">
        <w:rPr>
          <w:rFonts w:ascii="Arial" w:hAnsi="Arial" w:cs="Arial"/>
          <w:sz w:val="24"/>
          <w:szCs w:val="24"/>
        </w:rPr>
        <w:t>şi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heliu). El deține 99% din masa Sistemului Solar. Temperatura sa </w:t>
      </w:r>
      <w:proofErr w:type="spellStart"/>
      <w:r w:rsidRPr="00375737">
        <w:rPr>
          <w:rFonts w:ascii="Arial" w:hAnsi="Arial" w:cs="Arial"/>
          <w:sz w:val="24"/>
          <w:szCs w:val="24"/>
        </w:rPr>
        <w:t>depăşeşte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un milion de grade Celsius. Planetele </w:t>
      </w:r>
      <w:proofErr w:type="spellStart"/>
      <w:r w:rsidRPr="00375737">
        <w:rPr>
          <w:rFonts w:ascii="Arial" w:hAnsi="Arial" w:cs="Arial"/>
          <w:sz w:val="24"/>
          <w:szCs w:val="24"/>
        </w:rPr>
        <w:t>şi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celelalte corpuri </w:t>
      </w:r>
      <w:proofErr w:type="spellStart"/>
      <w:r w:rsidRPr="00375737">
        <w:rPr>
          <w:rFonts w:ascii="Arial" w:hAnsi="Arial" w:cs="Arial"/>
          <w:sz w:val="24"/>
          <w:szCs w:val="24"/>
        </w:rPr>
        <w:t>cereşti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se rotesc (gravitează) în jurul lui.</w:t>
      </w:r>
    </w:p>
    <w:p w14:paraId="06BB3122" w14:textId="3FFC2C53" w:rsidR="00375737" w:rsidRPr="00375737" w:rsidRDefault="00375737" w:rsidP="00375737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75737">
        <w:rPr>
          <w:rFonts w:ascii="Arial" w:hAnsi="Arial" w:cs="Arial"/>
          <w:sz w:val="24"/>
          <w:szCs w:val="24"/>
        </w:rPr>
        <w:lastRenderedPageBreak/>
        <w:t xml:space="preserve">Lumina trimisă de Soare spre Pământ parcurge cei aproximativ 150 de milioane de kilometri în circa 8 minute. Datorită poziției Pământului, lumina </w:t>
      </w:r>
      <w:proofErr w:type="spellStart"/>
      <w:r w:rsidRPr="00375737">
        <w:rPr>
          <w:rFonts w:ascii="Arial" w:hAnsi="Arial" w:cs="Arial"/>
          <w:sz w:val="24"/>
          <w:szCs w:val="24"/>
        </w:rPr>
        <w:t>şi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căldura Soarelui susțin viața pe planeta noastră, </w:t>
      </w:r>
      <w:proofErr w:type="spellStart"/>
      <w:r w:rsidRPr="00375737">
        <w:rPr>
          <w:rFonts w:ascii="Arial" w:hAnsi="Arial" w:cs="Arial"/>
          <w:sz w:val="24"/>
          <w:szCs w:val="24"/>
        </w:rPr>
        <w:t>aşa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cum o </w:t>
      </w:r>
      <w:proofErr w:type="spellStart"/>
      <w:r w:rsidRPr="00375737">
        <w:rPr>
          <w:rFonts w:ascii="Arial" w:hAnsi="Arial" w:cs="Arial"/>
          <w:sz w:val="24"/>
          <w:szCs w:val="24"/>
        </w:rPr>
        <w:t>cunoaştem</w:t>
      </w:r>
      <w:proofErr w:type="spellEnd"/>
      <w:r w:rsidRPr="00375737">
        <w:rPr>
          <w:rFonts w:ascii="Arial" w:hAnsi="Arial" w:cs="Arial"/>
          <w:sz w:val="24"/>
          <w:szCs w:val="24"/>
        </w:rPr>
        <w:t>. […]</w:t>
      </w:r>
    </w:p>
    <w:p w14:paraId="565896BA" w14:textId="77777777" w:rsidR="00375737" w:rsidRPr="00375737" w:rsidRDefault="00375737" w:rsidP="00375737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75737">
        <w:rPr>
          <w:rFonts w:ascii="Arial" w:hAnsi="Arial" w:cs="Arial"/>
          <w:sz w:val="24"/>
          <w:szCs w:val="24"/>
        </w:rPr>
        <w:t xml:space="preserve">Planetele sunt corpuri </w:t>
      </w:r>
      <w:proofErr w:type="spellStart"/>
      <w:r w:rsidRPr="00375737">
        <w:rPr>
          <w:rFonts w:ascii="Arial" w:hAnsi="Arial" w:cs="Arial"/>
          <w:sz w:val="24"/>
          <w:szCs w:val="24"/>
        </w:rPr>
        <w:t>cereşti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sferice, ce se rotesc în jurul Soarelui, de la care primesc lumină </w:t>
      </w:r>
      <w:proofErr w:type="spellStart"/>
      <w:r w:rsidRPr="00375737">
        <w:rPr>
          <w:rFonts w:ascii="Arial" w:hAnsi="Arial" w:cs="Arial"/>
          <w:sz w:val="24"/>
          <w:szCs w:val="24"/>
        </w:rPr>
        <w:t>şi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căldură. În Sistemul Solar se găsesc opt planete, unele dintre ele cu unul sau mai mulți sateliți. […]</w:t>
      </w:r>
    </w:p>
    <w:p w14:paraId="7EB49662" w14:textId="77777777" w:rsidR="005C78D0" w:rsidRDefault="00375737" w:rsidP="00375737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75737">
        <w:rPr>
          <w:rFonts w:ascii="Arial" w:hAnsi="Arial" w:cs="Arial"/>
          <w:sz w:val="24"/>
          <w:szCs w:val="24"/>
        </w:rPr>
        <w:t xml:space="preserve">Terra sau Pământul reprezintă planeta pe care locuim. Aceasta are o </w:t>
      </w:r>
      <w:proofErr w:type="spellStart"/>
      <w:r w:rsidRPr="00375737">
        <w:rPr>
          <w:rFonts w:ascii="Arial" w:hAnsi="Arial" w:cs="Arial"/>
          <w:sz w:val="24"/>
          <w:szCs w:val="24"/>
        </w:rPr>
        <w:t>suprafaţă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de 510 milioane km</w:t>
      </w:r>
      <w:r w:rsidRPr="00762DF9">
        <w:rPr>
          <w:rFonts w:ascii="Arial" w:hAnsi="Arial" w:cs="Arial"/>
          <w:sz w:val="24"/>
          <w:szCs w:val="24"/>
          <w:vertAlign w:val="superscript"/>
        </w:rPr>
        <w:t>2</w:t>
      </w:r>
      <w:r w:rsidRPr="00375737">
        <w:rPr>
          <w:rFonts w:ascii="Arial" w:hAnsi="Arial" w:cs="Arial"/>
          <w:sz w:val="24"/>
          <w:szCs w:val="24"/>
        </w:rPr>
        <w:t xml:space="preserve"> , s-a format în urmă cu aproximativ 4,5 miliarde de ani </w:t>
      </w:r>
      <w:proofErr w:type="spellStart"/>
      <w:r w:rsidRPr="00375737">
        <w:rPr>
          <w:rFonts w:ascii="Arial" w:hAnsi="Arial" w:cs="Arial"/>
          <w:sz w:val="24"/>
          <w:szCs w:val="24"/>
        </w:rPr>
        <w:t>şi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este unică prin caracteristicile sale.</w:t>
      </w:r>
    </w:p>
    <w:p w14:paraId="0EDBCEC8" w14:textId="73A43C92" w:rsidR="00E92621" w:rsidRPr="00AC6166" w:rsidRDefault="00375737" w:rsidP="00375737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 w:rsidRPr="00375737">
        <w:rPr>
          <w:rFonts w:ascii="Arial" w:hAnsi="Arial" w:cs="Arial"/>
          <w:sz w:val="24"/>
          <w:szCs w:val="24"/>
        </w:rPr>
        <w:t xml:space="preserve">Datorită </w:t>
      </w:r>
      <w:proofErr w:type="spellStart"/>
      <w:r w:rsidRPr="00375737">
        <w:rPr>
          <w:rFonts w:ascii="Arial" w:hAnsi="Arial" w:cs="Arial"/>
          <w:sz w:val="24"/>
          <w:szCs w:val="24"/>
        </w:rPr>
        <w:t>mişcării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375737">
        <w:rPr>
          <w:rFonts w:ascii="Arial" w:hAnsi="Arial" w:cs="Arial"/>
          <w:sz w:val="24"/>
          <w:szCs w:val="24"/>
        </w:rPr>
        <w:t>rotaţie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, Terra se aseamănă cu un glob </w:t>
      </w:r>
      <w:proofErr w:type="spellStart"/>
      <w:r w:rsidRPr="00375737">
        <w:rPr>
          <w:rFonts w:ascii="Arial" w:hAnsi="Arial" w:cs="Arial"/>
          <w:sz w:val="24"/>
          <w:szCs w:val="24"/>
        </w:rPr>
        <w:t>uriaş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75737">
        <w:rPr>
          <w:rFonts w:ascii="Arial" w:hAnsi="Arial" w:cs="Arial"/>
          <w:sz w:val="24"/>
          <w:szCs w:val="24"/>
        </w:rPr>
        <w:t>uşor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turtit la poli </w:t>
      </w:r>
      <w:proofErr w:type="spellStart"/>
      <w:r w:rsidRPr="00375737">
        <w:rPr>
          <w:rFonts w:ascii="Arial" w:hAnsi="Arial" w:cs="Arial"/>
          <w:sz w:val="24"/>
          <w:szCs w:val="24"/>
        </w:rPr>
        <w:t>şi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bombat la Ecuator. Primul om care a afirmat că planeta este sferică a fost matematicianul grec Pitagora, în timp ce filozoful grec Aristotel a argumentat acest aspect: la eclipse, umbra Pământului pe Lună este rotundă, iar unele stele pot fi văzute doar din anumite locuri de pe Terra. Fernando </w:t>
      </w:r>
      <w:proofErr w:type="spellStart"/>
      <w:r w:rsidRPr="00375737">
        <w:rPr>
          <w:rFonts w:ascii="Arial" w:hAnsi="Arial" w:cs="Arial"/>
          <w:sz w:val="24"/>
          <w:szCs w:val="24"/>
        </w:rPr>
        <w:t>Magellan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a demonstrat mai târziu sfericitatea planetei. În timpul </w:t>
      </w:r>
      <w:proofErr w:type="spellStart"/>
      <w:r w:rsidRPr="00375737">
        <w:rPr>
          <w:rFonts w:ascii="Arial" w:hAnsi="Arial" w:cs="Arial"/>
          <w:sz w:val="24"/>
          <w:szCs w:val="24"/>
        </w:rPr>
        <w:t>expediţiei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sale pe mare, a înconjurat Pământul într-o singură călătorie care a durat trei ani (1519-1522).</w:t>
      </w:r>
      <w:r w:rsidR="00646B59">
        <w:rPr>
          <w:rFonts w:ascii="Arial" w:hAnsi="Arial" w:cs="Arial"/>
          <w:sz w:val="24"/>
          <w:szCs w:val="24"/>
        </w:rPr>
        <w:t xml:space="preserve"> [...]</w:t>
      </w:r>
    </w:p>
    <w:p w14:paraId="2198923E" w14:textId="3D6DAF7D" w:rsidR="00BB6173" w:rsidRPr="00332BD2" w:rsidRDefault="00375737" w:rsidP="008E0667">
      <w:pPr>
        <w:pStyle w:val="ListParagraph1"/>
        <w:numPr>
          <w:ilvl w:val="0"/>
          <w:numId w:val="1"/>
        </w:numPr>
        <w:spacing w:before="60" w:after="0" w:line="240" w:lineRule="auto"/>
        <w:ind w:left="1848" w:hanging="357"/>
        <w:jc w:val="both"/>
        <w:rPr>
          <w:rFonts w:ascii="Arial" w:hAnsi="Arial" w:cs="Arial"/>
          <w:sz w:val="24"/>
          <w:szCs w:val="24"/>
        </w:rPr>
      </w:pPr>
      <w:r w:rsidRPr="00375737">
        <w:rPr>
          <w:rFonts w:ascii="Arial" w:hAnsi="Arial" w:cs="Arial"/>
          <w:sz w:val="24"/>
          <w:szCs w:val="24"/>
        </w:rPr>
        <w:t xml:space="preserve">Corpurile </w:t>
      </w:r>
      <w:proofErr w:type="spellStart"/>
      <w:r w:rsidRPr="00375737">
        <w:rPr>
          <w:rFonts w:ascii="Arial" w:hAnsi="Arial" w:cs="Arial"/>
          <w:sz w:val="24"/>
          <w:szCs w:val="24"/>
        </w:rPr>
        <w:t>cereşti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care se rotesc în jurul planetelor se numesc</w:t>
      </w:r>
      <w:r w:rsidR="009D12DF" w:rsidRPr="00332BD2">
        <w:rPr>
          <w:rFonts w:ascii="Arial" w:hAnsi="Arial" w:cs="Arial"/>
          <w:sz w:val="24"/>
          <w:szCs w:val="24"/>
        </w:rPr>
        <w:t>:</w:t>
      </w:r>
    </w:p>
    <w:p w14:paraId="2E3B4505" w14:textId="77777777" w:rsidR="008E0667" w:rsidRDefault="00375737" w:rsidP="00A90212">
      <w:pPr>
        <w:pStyle w:val="ListParagraph1"/>
        <w:numPr>
          <w:ilvl w:val="1"/>
          <w:numId w:val="2"/>
        </w:numPr>
        <w:spacing w:before="60" w:after="0" w:line="240" w:lineRule="auto"/>
        <w:ind w:left="2568" w:hanging="357"/>
        <w:jc w:val="both"/>
        <w:rPr>
          <w:rFonts w:ascii="Arial" w:hAnsi="Arial" w:cs="Arial"/>
          <w:sz w:val="24"/>
          <w:szCs w:val="24"/>
        </w:rPr>
      </w:pPr>
      <w:r w:rsidRPr="00375737">
        <w:rPr>
          <w:rFonts w:ascii="Arial" w:hAnsi="Arial" w:cs="Arial"/>
          <w:sz w:val="24"/>
          <w:szCs w:val="24"/>
        </w:rPr>
        <w:t>asteroizi</w:t>
      </w:r>
      <w:r w:rsidR="00AC6166">
        <w:rPr>
          <w:rFonts w:ascii="Arial" w:hAnsi="Arial" w:cs="Arial"/>
          <w:sz w:val="24"/>
          <w:szCs w:val="24"/>
        </w:rPr>
        <w:t>.</w:t>
      </w:r>
    </w:p>
    <w:p w14:paraId="5CF303D5" w14:textId="77777777" w:rsidR="008E0667" w:rsidRDefault="00375737" w:rsidP="00A90212">
      <w:pPr>
        <w:pStyle w:val="ListParagraph1"/>
        <w:numPr>
          <w:ilvl w:val="1"/>
          <w:numId w:val="2"/>
        </w:numPr>
        <w:spacing w:before="60" w:after="0" w:line="240" w:lineRule="auto"/>
        <w:ind w:left="2568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8E0667">
        <w:rPr>
          <w:rFonts w:ascii="Arial" w:hAnsi="Arial" w:cs="Arial"/>
          <w:sz w:val="24"/>
          <w:szCs w:val="24"/>
        </w:rPr>
        <w:t>meteoriţi</w:t>
      </w:r>
      <w:proofErr w:type="spellEnd"/>
      <w:r w:rsidRPr="008E0667">
        <w:rPr>
          <w:rFonts w:ascii="Arial" w:hAnsi="Arial" w:cs="Arial"/>
          <w:sz w:val="24"/>
          <w:szCs w:val="24"/>
        </w:rPr>
        <w:t>.</w:t>
      </w:r>
    </w:p>
    <w:p w14:paraId="42EFB1DC" w14:textId="6C5D9391" w:rsidR="00B61203" w:rsidRPr="008E0667" w:rsidRDefault="00375737" w:rsidP="00A90212">
      <w:pPr>
        <w:pStyle w:val="ListParagraph1"/>
        <w:numPr>
          <w:ilvl w:val="1"/>
          <w:numId w:val="2"/>
        </w:numPr>
        <w:spacing w:before="60" w:after="0" w:line="240" w:lineRule="auto"/>
        <w:ind w:left="2568" w:hanging="357"/>
        <w:jc w:val="both"/>
        <w:rPr>
          <w:rFonts w:ascii="Arial" w:hAnsi="Arial" w:cs="Arial"/>
          <w:sz w:val="24"/>
          <w:szCs w:val="24"/>
        </w:rPr>
      </w:pPr>
      <w:r w:rsidRPr="008E0667">
        <w:rPr>
          <w:rFonts w:ascii="Arial" w:hAnsi="Arial" w:cs="Arial"/>
          <w:sz w:val="24"/>
          <w:szCs w:val="24"/>
        </w:rPr>
        <w:t>sateliți.</w:t>
      </w:r>
    </w:p>
    <w:p w14:paraId="00871ACB" w14:textId="6B538406" w:rsidR="00B61203" w:rsidRPr="00332BD2" w:rsidRDefault="00375737" w:rsidP="008E0667">
      <w:pPr>
        <w:pStyle w:val="ListParagraph1"/>
        <w:numPr>
          <w:ilvl w:val="0"/>
          <w:numId w:val="1"/>
        </w:numPr>
        <w:spacing w:before="60" w:after="0" w:line="240" w:lineRule="auto"/>
        <w:ind w:left="1848" w:hanging="357"/>
        <w:jc w:val="both"/>
        <w:rPr>
          <w:rFonts w:ascii="Arial" w:hAnsi="Arial" w:cs="Arial"/>
          <w:sz w:val="24"/>
          <w:szCs w:val="24"/>
        </w:rPr>
      </w:pPr>
      <w:r w:rsidRPr="00375737">
        <w:rPr>
          <w:rFonts w:ascii="Arial" w:hAnsi="Arial" w:cs="Arial"/>
          <w:sz w:val="24"/>
          <w:szCs w:val="24"/>
        </w:rPr>
        <w:t xml:space="preserve">Cerul </w:t>
      </w:r>
      <w:proofErr w:type="spellStart"/>
      <w:r w:rsidRPr="00375737">
        <w:rPr>
          <w:rFonts w:ascii="Arial" w:hAnsi="Arial" w:cs="Arial"/>
          <w:sz w:val="24"/>
          <w:szCs w:val="24"/>
        </w:rPr>
        <w:t>nopţii</w:t>
      </w:r>
      <w:proofErr w:type="spellEnd"/>
      <w:r w:rsidRPr="00375737">
        <w:rPr>
          <w:rFonts w:ascii="Arial" w:hAnsi="Arial" w:cs="Arial"/>
          <w:sz w:val="24"/>
          <w:szCs w:val="24"/>
        </w:rPr>
        <w:t xml:space="preserve"> nu este luminat de Lună în faza numită</w:t>
      </w:r>
      <w:r w:rsidR="00AC6166">
        <w:rPr>
          <w:rFonts w:ascii="Arial" w:hAnsi="Arial" w:cs="Arial"/>
          <w:sz w:val="24"/>
          <w:szCs w:val="24"/>
        </w:rPr>
        <w:t>:</w:t>
      </w:r>
    </w:p>
    <w:p w14:paraId="5A1B975D" w14:textId="5A640AAB" w:rsidR="00826CD4" w:rsidRPr="00332BD2" w:rsidRDefault="00375737" w:rsidP="00A90212">
      <w:pPr>
        <w:pStyle w:val="ListParagraph1"/>
        <w:numPr>
          <w:ilvl w:val="0"/>
          <w:numId w:val="9"/>
        </w:numPr>
        <w:spacing w:before="60" w:after="0" w:line="240" w:lineRule="auto"/>
        <w:ind w:left="2568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Luna nouă</w:t>
      </w:r>
      <w:r w:rsidR="00AC6166">
        <w:rPr>
          <w:rFonts w:ascii="Arial" w:hAnsi="Arial" w:cs="Arial"/>
          <w:sz w:val="24"/>
          <w:szCs w:val="24"/>
        </w:rPr>
        <w:t>.</w:t>
      </w:r>
    </w:p>
    <w:p w14:paraId="6F8ABEC6" w14:textId="74517CA0" w:rsidR="00826CD4" w:rsidRPr="00332BD2" w:rsidRDefault="00375737" w:rsidP="00A90212">
      <w:pPr>
        <w:pStyle w:val="ListParagraph1"/>
        <w:numPr>
          <w:ilvl w:val="0"/>
          <w:numId w:val="9"/>
        </w:numPr>
        <w:spacing w:before="60" w:after="0" w:line="240" w:lineRule="auto"/>
        <w:ind w:left="2568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Luna plină</w:t>
      </w:r>
      <w:r w:rsidR="00AC6166">
        <w:rPr>
          <w:rFonts w:ascii="Arial" w:hAnsi="Arial" w:cs="Arial"/>
          <w:sz w:val="24"/>
          <w:szCs w:val="24"/>
        </w:rPr>
        <w:t>.</w:t>
      </w:r>
    </w:p>
    <w:p w14:paraId="6A1F4C43" w14:textId="0925842E" w:rsidR="00AC6166" w:rsidRPr="00375737" w:rsidRDefault="00375737" w:rsidP="00A90212">
      <w:pPr>
        <w:pStyle w:val="ListParagraph1"/>
        <w:numPr>
          <w:ilvl w:val="0"/>
          <w:numId w:val="9"/>
        </w:numPr>
        <w:spacing w:before="60" w:after="0" w:line="240" w:lineRule="auto"/>
        <w:ind w:left="2568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Primul pătrar</w:t>
      </w:r>
      <w:r w:rsidR="00AC6166">
        <w:rPr>
          <w:rFonts w:ascii="Arial" w:hAnsi="Arial" w:cs="Arial"/>
          <w:sz w:val="24"/>
          <w:szCs w:val="24"/>
        </w:rPr>
        <w:t>.</w:t>
      </w:r>
    </w:p>
    <w:p w14:paraId="1050168F" w14:textId="34CA3B51" w:rsidR="008B5070" w:rsidRPr="00332BD2" w:rsidRDefault="00375737" w:rsidP="008E0667">
      <w:pPr>
        <w:pStyle w:val="ListParagraph1"/>
        <w:numPr>
          <w:ilvl w:val="0"/>
          <w:numId w:val="1"/>
        </w:numPr>
        <w:spacing w:before="60" w:after="0" w:line="240" w:lineRule="auto"/>
        <w:ind w:left="1848" w:hanging="357"/>
        <w:jc w:val="both"/>
        <w:rPr>
          <w:rFonts w:ascii="Arial" w:hAnsi="Arial" w:cs="Arial"/>
          <w:sz w:val="24"/>
          <w:szCs w:val="24"/>
        </w:rPr>
      </w:pPr>
      <w:r w:rsidRPr="00375737">
        <w:rPr>
          <w:rFonts w:ascii="Arial" w:hAnsi="Arial" w:cs="Arial"/>
          <w:sz w:val="24"/>
          <w:szCs w:val="24"/>
        </w:rPr>
        <w:t>Forma Pământului este</w:t>
      </w:r>
      <w:r>
        <w:rPr>
          <w:rFonts w:ascii="Arial" w:hAnsi="Arial" w:cs="Arial"/>
          <w:sz w:val="24"/>
          <w:szCs w:val="24"/>
          <w:lang w:val="en-US"/>
        </w:rPr>
        <w:t>:</w:t>
      </w:r>
    </w:p>
    <w:p w14:paraId="6B7E12C2" w14:textId="7620C396" w:rsidR="008B5070" w:rsidRPr="00332BD2" w:rsidRDefault="00375737" w:rsidP="00A90212">
      <w:pPr>
        <w:pStyle w:val="ListParagraph1"/>
        <w:numPr>
          <w:ilvl w:val="0"/>
          <w:numId w:val="6"/>
        </w:numPr>
        <w:spacing w:before="60" w:after="0" w:line="240" w:lineRule="auto"/>
        <w:ind w:left="2568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perfect sferică</w:t>
      </w:r>
      <w:r w:rsidR="00AC6166">
        <w:rPr>
          <w:rFonts w:ascii="Arial" w:hAnsi="Arial" w:cs="Arial"/>
          <w:sz w:val="24"/>
          <w:szCs w:val="24"/>
        </w:rPr>
        <w:t>.</w:t>
      </w:r>
    </w:p>
    <w:p w14:paraId="5EA2A020" w14:textId="1540527F" w:rsidR="00B61203" w:rsidRPr="00332BD2" w:rsidRDefault="00375737" w:rsidP="00FD0C89">
      <w:pPr>
        <w:pStyle w:val="ListParagraph1"/>
        <w:numPr>
          <w:ilvl w:val="0"/>
          <w:numId w:val="6"/>
        </w:numPr>
        <w:spacing w:before="60" w:after="0" w:line="240" w:lineRule="auto"/>
        <w:ind w:left="2568" w:hanging="357"/>
        <w:jc w:val="both"/>
        <w:rPr>
          <w:rFonts w:ascii="Arial" w:hAnsi="Arial" w:cs="Arial"/>
          <w:sz w:val="24"/>
          <w:szCs w:val="24"/>
        </w:rPr>
      </w:pPr>
      <w:r w:rsidRPr="00375737">
        <w:rPr>
          <w:rFonts w:ascii="Arial" w:hAnsi="Arial" w:cs="Arial"/>
          <w:sz w:val="24"/>
          <w:szCs w:val="24"/>
        </w:rPr>
        <w:t>sferică, turtită la Ecuator</w:t>
      </w:r>
      <w:r w:rsidR="00AC6166">
        <w:rPr>
          <w:rFonts w:ascii="Arial" w:hAnsi="Arial" w:cs="Arial"/>
          <w:sz w:val="24"/>
          <w:szCs w:val="24"/>
        </w:rPr>
        <w:t>.</w:t>
      </w:r>
    </w:p>
    <w:p w14:paraId="46F051FC" w14:textId="7733463D" w:rsidR="00AC6166" w:rsidRDefault="00375737" w:rsidP="00A90212">
      <w:pPr>
        <w:pStyle w:val="ListParagraph1"/>
        <w:numPr>
          <w:ilvl w:val="0"/>
          <w:numId w:val="6"/>
        </w:numPr>
        <w:spacing w:before="60" w:after="0" w:line="240" w:lineRule="auto"/>
        <w:ind w:left="2568" w:hanging="357"/>
        <w:jc w:val="both"/>
        <w:rPr>
          <w:rFonts w:ascii="Arial" w:hAnsi="Arial" w:cs="Arial"/>
          <w:sz w:val="24"/>
          <w:szCs w:val="24"/>
        </w:rPr>
      </w:pPr>
      <w:r w:rsidRPr="00375737">
        <w:rPr>
          <w:rFonts w:ascii="Arial" w:hAnsi="Arial" w:cs="Arial"/>
          <w:sz w:val="24"/>
          <w:szCs w:val="24"/>
        </w:rPr>
        <w:t>sferică, turtită la poli</w:t>
      </w:r>
      <w:r w:rsidR="00AC6166">
        <w:rPr>
          <w:rFonts w:ascii="Arial" w:hAnsi="Arial" w:cs="Arial"/>
          <w:sz w:val="24"/>
          <w:szCs w:val="24"/>
        </w:rPr>
        <w:t>.</w:t>
      </w:r>
    </w:p>
    <w:p w14:paraId="4DA9EE55" w14:textId="12165F46" w:rsidR="00D6727C" w:rsidRPr="00332BD2" w:rsidRDefault="00375737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  <w:r w:rsidRPr="00375737">
        <w:rPr>
          <w:rFonts w:ascii="Arial" w:hAnsi="Arial" w:cs="Arial"/>
          <w:sz w:val="24"/>
          <w:szCs w:val="24"/>
        </w:rPr>
        <w:t>Planetele Sistemului Solar</w:t>
      </w:r>
    </w:p>
    <w:tbl>
      <w:tblPr>
        <w:tblW w:w="46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38"/>
        <w:gridCol w:w="3272"/>
        <w:gridCol w:w="2067"/>
        <w:gridCol w:w="1399"/>
      </w:tblGrid>
      <w:tr w:rsidR="005F3A5D" w:rsidRPr="00332BD2" w14:paraId="78868C4B" w14:textId="77777777" w:rsidTr="005B5127">
        <w:tc>
          <w:tcPr>
            <w:tcW w:w="780" w:type="pct"/>
          </w:tcPr>
          <w:p w14:paraId="0B290E38" w14:textId="39E510C4" w:rsidR="005F3A5D" w:rsidRPr="00332BD2" w:rsidRDefault="005F3A5D" w:rsidP="005F3A5D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32BD2">
              <w:rPr>
                <w:rFonts w:ascii="Arial" w:hAnsi="Arial" w:cs="Arial"/>
                <w:sz w:val="28"/>
                <w:szCs w:val="28"/>
              </w:rPr>
              <w:t>Nr.c</w:t>
            </w:r>
            <w:r w:rsidR="00375737">
              <w:rPr>
                <w:rFonts w:ascii="Arial" w:hAnsi="Arial" w:cs="Arial"/>
                <w:sz w:val="28"/>
                <w:szCs w:val="28"/>
              </w:rPr>
              <w:t>rt.</w:t>
            </w:r>
          </w:p>
        </w:tc>
        <w:tc>
          <w:tcPr>
            <w:tcW w:w="2055" w:type="pct"/>
          </w:tcPr>
          <w:p w14:paraId="41133DEE" w14:textId="407052D0" w:rsidR="005F3A5D" w:rsidRPr="005F3A5D" w:rsidRDefault="00375737" w:rsidP="005F3A5D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Planeta</w:t>
            </w:r>
          </w:p>
        </w:tc>
        <w:tc>
          <w:tcPr>
            <w:tcW w:w="1299" w:type="pct"/>
          </w:tcPr>
          <w:p w14:paraId="1A3BA729" w14:textId="3E6E61D2" w:rsidR="005F3A5D" w:rsidRPr="005F3A5D" w:rsidRDefault="00375737" w:rsidP="005F3A5D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75737">
              <w:rPr>
                <w:rFonts w:ascii="Arial" w:hAnsi="Arial" w:cs="Arial"/>
                <w:sz w:val="28"/>
                <w:szCs w:val="28"/>
              </w:rPr>
              <w:t>Diametrul (km)</w:t>
            </w:r>
          </w:p>
        </w:tc>
        <w:tc>
          <w:tcPr>
            <w:tcW w:w="865" w:type="pct"/>
          </w:tcPr>
          <w:p w14:paraId="7D887F3F" w14:textId="0B88592E" w:rsidR="005F3A5D" w:rsidRPr="005F3A5D" w:rsidRDefault="00375737" w:rsidP="005F3A5D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75737">
              <w:rPr>
                <w:rFonts w:ascii="Arial" w:hAnsi="Arial" w:cs="Arial"/>
                <w:sz w:val="28"/>
                <w:szCs w:val="28"/>
              </w:rPr>
              <w:t>Sateliți cunoscuți</w:t>
            </w:r>
          </w:p>
        </w:tc>
      </w:tr>
      <w:tr w:rsidR="0042256F" w:rsidRPr="00332BD2" w14:paraId="65BDAB57" w14:textId="77777777" w:rsidTr="005B5127">
        <w:tc>
          <w:tcPr>
            <w:tcW w:w="780" w:type="pct"/>
          </w:tcPr>
          <w:p w14:paraId="5CC1158D" w14:textId="77777777" w:rsidR="0042256F" w:rsidRPr="00332BD2" w:rsidRDefault="0042256F" w:rsidP="0042256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055" w:type="pct"/>
          </w:tcPr>
          <w:p w14:paraId="7664A93F" w14:textId="47E67F13" w:rsidR="0042256F" w:rsidRPr="005F3A5D" w:rsidRDefault="0042256F" w:rsidP="0042256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737">
              <w:rPr>
                <w:rFonts w:ascii="Arial" w:hAnsi="Arial" w:cs="Arial"/>
                <w:sz w:val="24"/>
                <w:szCs w:val="24"/>
              </w:rPr>
              <w:t>Mercur</w:t>
            </w:r>
          </w:p>
        </w:tc>
        <w:tc>
          <w:tcPr>
            <w:tcW w:w="1299" w:type="pct"/>
          </w:tcPr>
          <w:p w14:paraId="0EBDCCBA" w14:textId="2325A14B" w:rsidR="0042256F" w:rsidRPr="005F3A5D" w:rsidRDefault="0042256F" w:rsidP="0042256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737">
              <w:rPr>
                <w:rFonts w:ascii="Arial" w:hAnsi="Arial" w:cs="Arial"/>
                <w:sz w:val="24"/>
                <w:szCs w:val="24"/>
              </w:rPr>
              <w:t>4800</w:t>
            </w:r>
          </w:p>
        </w:tc>
        <w:tc>
          <w:tcPr>
            <w:tcW w:w="865" w:type="pct"/>
          </w:tcPr>
          <w:p w14:paraId="2263B258" w14:textId="053B6653" w:rsidR="0042256F" w:rsidRPr="005F3A5D" w:rsidRDefault="0042256F" w:rsidP="0042256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737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42256F" w:rsidRPr="00332BD2" w14:paraId="2E95E75D" w14:textId="77777777" w:rsidTr="005B5127">
        <w:tc>
          <w:tcPr>
            <w:tcW w:w="780" w:type="pct"/>
          </w:tcPr>
          <w:p w14:paraId="38630C7C" w14:textId="77777777" w:rsidR="0042256F" w:rsidRPr="00332BD2" w:rsidRDefault="0042256F" w:rsidP="0042256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55" w:type="pct"/>
          </w:tcPr>
          <w:p w14:paraId="4AE2CFC2" w14:textId="3D9AC879" w:rsidR="0042256F" w:rsidRPr="005F3A5D" w:rsidRDefault="0042256F" w:rsidP="0042256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737">
              <w:rPr>
                <w:rFonts w:ascii="Arial" w:hAnsi="Arial" w:cs="Arial"/>
                <w:sz w:val="24"/>
                <w:szCs w:val="24"/>
              </w:rPr>
              <w:t>Venus</w:t>
            </w:r>
          </w:p>
        </w:tc>
        <w:tc>
          <w:tcPr>
            <w:tcW w:w="1299" w:type="pct"/>
          </w:tcPr>
          <w:p w14:paraId="7A490FBA" w14:textId="69456D25" w:rsidR="0042256F" w:rsidRPr="005F3A5D" w:rsidRDefault="0042256F" w:rsidP="0042256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737">
              <w:rPr>
                <w:rFonts w:ascii="Arial" w:hAnsi="Arial" w:cs="Arial"/>
                <w:sz w:val="24"/>
                <w:szCs w:val="24"/>
              </w:rPr>
              <w:t>12000</w:t>
            </w:r>
          </w:p>
        </w:tc>
        <w:tc>
          <w:tcPr>
            <w:tcW w:w="865" w:type="pct"/>
          </w:tcPr>
          <w:p w14:paraId="5FED52FF" w14:textId="692451CA" w:rsidR="0042256F" w:rsidRPr="005F3A5D" w:rsidRDefault="0042256F" w:rsidP="0042256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737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42256F" w:rsidRPr="00332BD2" w14:paraId="2829C3DC" w14:textId="77777777" w:rsidTr="005B5127">
        <w:tc>
          <w:tcPr>
            <w:tcW w:w="780" w:type="pct"/>
          </w:tcPr>
          <w:p w14:paraId="47D9B5BF" w14:textId="77777777" w:rsidR="0042256F" w:rsidRPr="00332BD2" w:rsidRDefault="0042256F" w:rsidP="0042256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55" w:type="pct"/>
          </w:tcPr>
          <w:p w14:paraId="061E4DDC" w14:textId="30814C27" w:rsidR="0042256F" w:rsidRPr="005F3A5D" w:rsidRDefault="0042256F" w:rsidP="0042256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737">
              <w:rPr>
                <w:rFonts w:ascii="Arial" w:hAnsi="Arial" w:cs="Arial"/>
                <w:sz w:val="24"/>
                <w:szCs w:val="24"/>
              </w:rPr>
              <w:t>Pământ</w:t>
            </w:r>
          </w:p>
        </w:tc>
        <w:tc>
          <w:tcPr>
            <w:tcW w:w="1299" w:type="pct"/>
          </w:tcPr>
          <w:p w14:paraId="539DB2DC" w14:textId="7194A60F" w:rsidR="0042256F" w:rsidRPr="005F3A5D" w:rsidRDefault="0042256F" w:rsidP="0042256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737">
              <w:rPr>
                <w:rFonts w:ascii="Arial" w:hAnsi="Arial" w:cs="Arial"/>
                <w:sz w:val="24"/>
                <w:szCs w:val="24"/>
              </w:rPr>
              <w:t>12600</w:t>
            </w:r>
          </w:p>
        </w:tc>
        <w:tc>
          <w:tcPr>
            <w:tcW w:w="865" w:type="pct"/>
          </w:tcPr>
          <w:p w14:paraId="63E375C4" w14:textId="74F2C397" w:rsidR="0042256F" w:rsidRPr="005F3A5D" w:rsidRDefault="0042256F" w:rsidP="0042256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5737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2256F" w:rsidRPr="00332BD2" w14:paraId="7B6B81EE" w14:textId="77777777" w:rsidTr="005B5127">
        <w:tc>
          <w:tcPr>
            <w:tcW w:w="780" w:type="pct"/>
          </w:tcPr>
          <w:p w14:paraId="654B98B9" w14:textId="77777777" w:rsidR="0042256F" w:rsidRPr="00332BD2" w:rsidRDefault="0042256F" w:rsidP="0042256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055" w:type="pct"/>
          </w:tcPr>
          <w:p w14:paraId="202EEE31" w14:textId="2046725E" w:rsidR="0042256F" w:rsidRPr="003062C2" w:rsidRDefault="0042256F" w:rsidP="0042256F">
            <w:pPr>
              <w:rPr>
                <w:rFonts w:ascii="Arial" w:hAnsi="Arial" w:cs="Arial"/>
                <w:sz w:val="24"/>
                <w:szCs w:val="24"/>
              </w:rPr>
            </w:pPr>
            <w:r w:rsidRPr="00375737">
              <w:rPr>
                <w:rFonts w:ascii="Arial" w:hAnsi="Arial" w:cs="Arial"/>
                <w:sz w:val="24"/>
                <w:szCs w:val="24"/>
              </w:rPr>
              <w:t>Marte</w:t>
            </w:r>
          </w:p>
        </w:tc>
        <w:tc>
          <w:tcPr>
            <w:tcW w:w="1299" w:type="pct"/>
          </w:tcPr>
          <w:p w14:paraId="43748061" w14:textId="551853D5" w:rsidR="0042256F" w:rsidRPr="005F3A5D" w:rsidRDefault="0042256F" w:rsidP="0042256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737">
              <w:rPr>
                <w:rFonts w:ascii="Arial" w:hAnsi="Arial" w:cs="Arial"/>
                <w:sz w:val="24"/>
                <w:szCs w:val="24"/>
              </w:rPr>
              <w:t>6800</w:t>
            </w:r>
          </w:p>
        </w:tc>
        <w:tc>
          <w:tcPr>
            <w:tcW w:w="865" w:type="pct"/>
          </w:tcPr>
          <w:p w14:paraId="676DD404" w14:textId="5116BC1A" w:rsidR="0042256F" w:rsidRPr="005F3A5D" w:rsidRDefault="0042256F" w:rsidP="0042256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5737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42256F" w:rsidRPr="00332BD2" w14:paraId="54279627" w14:textId="77777777" w:rsidTr="005B5127">
        <w:tc>
          <w:tcPr>
            <w:tcW w:w="780" w:type="pct"/>
          </w:tcPr>
          <w:p w14:paraId="6664778D" w14:textId="77777777" w:rsidR="0042256F" w:rsidRPr="00332BD2" w:rsidRDefault="0042256F" w:rsidP="0042256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055" w:type="pct"/>
          </w:tcPr>
          <w:p w14:paraId="374B523C" w14:textId="264928E1" w:rsidR="0042256F" w:rsidRPr="005F3A5D" w:rsidRDefault="0042256F" w:rsidP="0042256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737">
              <w:rPr>
                <w:rFonts w:ascii="Arial" w:hAnsi="Arial" w:cs="Arial"/>
                <w:sz w:val="24"/>
                <w:szCs w:val="24"/>
              </w:rPr>
              <w:t>Jupiter</w:t>
            </w:r>
          </w:p>
        </w:tc>
        <w:tc>
          <w:tcPr>
            <w:tcW w:w="1299" w:type="pct"/>
          </w:tcPr>
          <w:p w14:paraId="5F9EA4DB" w14:textId="4D6121E3" w:rsidR="0042256F" w:rsidRPr="005F3A5D" w:rsidRDefault="0042256F" w:rsidP="0042256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737">
              <w:rPr>
                <w:rFonts w:ascii="Arial" w:hAnsi="Arial" w:cs="Arial"/>
                <w:sz w:val="24"/>
                <w:szCs w:val="24"/>
              </w:rPr>
              <w:t>142800</w:t>
            </w:r>
          </w:p>
        </w:tc>
        <w:tc>
          <w:tcPr>
            <w:tcW w:w="865" w:type="pct"/>
          </w:tcPr>
          <w:p w14:paraId="64275653" w14:textId="069EC668" w:rsidR="0042256F" w:rsidRPr="005F3A5D" w:rsidRDefault="0042256F" w:rsidP="0042256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5737">
              <w:rPr>
                <w:rFonts w:ascii="Arial" w:hAnsi="Arial" w:cs="Arial"/>
                <w:sz w:val="24"/>
                <w:szCs w:val="24"/>
              </w:rPr>
              <w:t>79</w:t>
            </w:r>
          </w:p>
        </w:tc>
      </w:tr>
      <w:tr w:rsidR="0042256F" w:rsidRPr="00332BD2" w14:paraId="2DF9A858" w14:textId="77777777" w:rsidTr="005B5127">
        <w:tc>
          <w:tcPr>
            <w:tcW w:w="780" w:type="pct"/>
          </w:tcPr>
          <w:p w14:paraId="0DB83482" w14:textId="77777777" w:rsidR="0042256F" w:rsidRPr="00332BD2" w:rsidRDefault="0042256F" w:rsidP="0042256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055" w:type="pct"/>
          </w:tcPr>
          <w:p w14:paraId="6EC306A3" w14:textId="4D1324C0" w:rsidR="0042256F" w:rsidRPr="005F3A5D" w:rsidRDefault="0042256F" w:rsidP="0042256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737">
              <w:rPr>
                <w:rFonts w:ascii="Arial" w:hAnsi="Arial" w:cs="Arial"/>
                <w:sz w:val="24"/>
                <w:szCs w:val="24"/>
              </w:rPr>
              <w:t>Saturn</w:t>
            </w:r>
          </w:p>
        </w:tc>
        <w:tc>
          <w:tcPr>
            <w:tcW w:w="1299" w:type="pct"/>
          </w:tcPr>
          <w:p w14:paraId="4AE289E2" w14:textId="2912B28C" w:rsidR="0042256F" w:rsidRPr="005F3A5D" w:rsidRDefault="0042256F" w:rsidP="0042256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737">
              <w:rPr>
                <w:rFonts w:ascii="Arial" w:hAnsi="Arial" w:cs="Arial"/>
                <w:sz w:val="24"/>
                <w:szCs w:val="24"/>
              </w:rPr>
              <w:t>120600</w:t>
            </w:r>
          </w:p>
        </w:tc>
        <w:tc>
          <w:tcPr>
            <w:tcW w:w="865" w:type="pct"/>
          </w:tcPr>
          <w:p w14:paraId="6FD087E1" w14:textId="5255A07F" w:rsidR="0042256F" w:rsidRPr="005F3A5D" w:rsidRDefault="0042256F" w:rsidP="0042256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5737">
              <w:rPr>
                <w:rFonts w:ascii="Arial" w:hAnsi="Arial" w:cs="Arial"/>
                <w:sz w:val="24"/>
                <w:szCs w:val="24"/>
              </w:rPr>
              <w:t>82</w:t>
            </w:r>
          </w:p>
        </w:tc>
      </w:tr>
      <w:tr w:rsidR="0042256F" w:rsidRPr="00332BD2" w14:paraId="687CF32B" w14:textId="77777777" w:rsidTr="005B5127">
        <w:tc>
          <w:tcPr>
            <w:tcW w:w="780" w:type="pct"/>
          </w:tcPr>
          <w:p w14:paraId="09C04FC6" w14:textId="5FD1FBB7" w:rsidR="0042256F" w:rsidRPr="00332BD2" w:rsidRDefault="0042256F" w:rsidP="0042256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055" w:type="pct"/>
          </w:tcPr>
          <w:p w14:paraId="31C110C2" w14:textId="39FB1BE7" w:rsidR="0042256F" w:rsidRPr="005F3A5D" w:rsidRDefault="0042256F" w:rsidP="0042256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737">
              <w:rPr>
                <w:rFonts w:ascii="Arial" w:hAnsi="Arial" w:cs="Arial"/>
                <w:sz w:val="24"/>
                <w:szCs w:val="24"/>
              </w:rPr>
              <w:t>Uranus</w:t>
            </w:r>
          </w:p>
        </w:tc>
        <w:tc>
          <w:tcPr>
            <w:tcW w:w="1299" w:type="pct"/>
          </w:tcPr>
          <w:p w14:paraId="56ACB44C" w14:textId="716A38BE" w:rsidR="0042256F" w:rsidRPr="005F3A5D" w:rsidRDefault="0042256F" w:rsidP="0042256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737">
              <w:rPr>
                <w:rFonts w:ascii="Arial" w:hAnsi="Arial" w:cs="Arial"/>
                <w:sz w:val="24"/>
                <w:szCs w:val="24"/>
              </w:rPr>
              <w:t>51000</w:t>
            </w:r>
          </w:p>
        </w:tc>
        <w:tc>
          <w:tcPr>
            <w:tcW w:w="865" w:type="pct"/>
          </w:tcPr>
          <w:p w14:paraId="3A8DAEF0" w14:textId="130FCA56" w:rsidR="0042256F" w:rsidRPr="005F3A5D" w:rsidRDefault="0042256F" w:rsidP="0042256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5737">
              <w:rPr>
                <w:rFonts w:ascii="Arial" w:hAnsi="Arial" w:cs="Arial"/>
                <w:sz w:val="24"/>
                <w:szCs w:val="24"/>
              </w:rPr>
              <w:t>27</w:t>
            </w:r>
          </w:p>
        </w:tc>
      </w:tr>
    </w:tbl>
    <w:p w14:paraId="552EED54" w14:textId="1D62FCA2" w:rsidR="00FE56CF" w:rsidRPr="00332BD2" w:rsidRDefault="00F66630" w:rsidP="000553E1">
      <w:pPr>
        <w:pStyle w:val="Subsol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5F3A5D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5F3A5D">
        <w:rPr>
          <w:rFonts w:ascii="Arial" w:hAnsi="Arial" w:cs="Arial"/>
          <w:i/>
          <w:sz w:val="24"/>
          <w:szCs w:val="24"/>
        </w:rPr>
        <w:t>V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 xml:space="preserve">, </w:t>
      </w:r>
      <w:r w:rsidR="005F3A5D">
        <w:rPr>
          <w:rFonts w:ascii="Arial" w:hAnsi="Arial" w:cs="Arial"/>
          <w:sz w:val="24"/>
          <w:szCs w:val="24"/>
        </w:rPr>
        <w:t>Manuela Popescu</w:t>
      </w:r>
      <w:r w:rsidR="00E77AAC" w:rsidRPr="00332BD2">
        <w:rPr>
          <w:rFonts w:ascii="Arial" w:hAnsi="Arial" w:cs="Arial"/>
          <w:sz w:val="24"/>
          <w:szCs w:val="24"/>
        </w:rPr>
        <w:t xml:space="preserve">, </w:t>
      </w:r>
      <w:r w:rsidR="005F3A5D">
        <w:rPr>
          <w:rFonts w:ascii="Arial" w:hAnsi="Arial" w:cs="Arial"/>
          <w:sz w:val="24"/>
          <w:szCs w:val="24"/>
        </w:rPr>
        <w:t xml:space="preserve">Ioan </w:t>
      </w:r>
      <w:proofErr w:type="spellStart"/>
      <w:r w:rsidR="005F3A5D">
        <w:rPr>
          <w:rFonts w:ascii="Arial" w:hAnsi="Arial" w:cs="Arial"/>
          <w:sz w:val="24"/>
          <w:szCs w:val="24"/>
        </w:rPr>
        <w:t>Mărculeț</w:t>
      </w:r>
      <w:proofErr w:type="spellEnd"/>
      <w:r w:rsidR="00FD2B68">
        <w:rPr>
          <w:rFonts w:ascii="Arial" w:hAnsi="Arial" w:cs="Arial"/>
          <w:sz w:val="24"/>
          <w:szCs w:val="24"/>
        </w:rPr>
        <w:t xml:space="preserve"> </w:t>
      </w:r>
      <w:r w:rsidR="008D1D5E">
        <w:rPr>
          <w:rFonts w:ascii="Arial" w:hAnsi="Arial" w:cs="Arial"/>
          <w:sz w:val="24"/>
          <w:szCs w:val="24"/>
        </w:rPr>
        <w:t>,</w:t>
      </w:r>
      <w:proofErr w:type="spellStart"/>
      <w:r w:rsidR="008D1D5E">
        <w:rPr>
          <w:rFonts w:ascii="Arial" w:hAnsi="Arial" w:cs="Arial"/>
          <w:sz w:val="24"/>
          <w:szCs w:val="24"/>
        </w:rPr>
        <w:t>utilizand</w:t>
      </w:r>
      <w:proofErr w:type="spellEnd"/>
      <w:r w:rsidR="008D1D5E">
        <w:rPr>
          <w:rFonts w:ascii="Arial" w:hAnsi="Arial" w:cs="Arial"/>
          <w:sz w:val="24"/>
          <w:szCs w:val="24"/>
        </w:rPr>
        <w:tab/>
      </w:r>
      <w:r w:rsidR="008D1D5E">
        <w:rPr>
          <w:rFonts w:ascii="Arial" w:hAnsi="Arial" w:cs="Arial"/>
          <w:sz w:val="24"/>
          <w:szCs w:val="24"/>
        </w:rPr>
        <w:tab/>
      </w:r>
    </w:p>
    <w:sectPr w:rsidR="00FE56CF" w:rsidRPr="00332BD2" w:rsidSect="00474EAB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186F7" w14:textId="77777777" w:rsidR="003B2E4C" w:rsidRDefault="003B2E4C" w:rsidP="00867353">
      <w:pPr>
        <w:spacing w:after="0" w:line="240" w:lineRule="auto"/>
      </w:pPr>
      <w:r>
        <w:separator/>
      </w:r>
    </w:p>
  </w:endnote>
  <w:endnote w:type="continuationSeparator" w:id="0">
    <w:p w14:paraId="0DD5E91F" w14:textId="77777777" w:rsidR="003B2E4C" w:rsidRDefault="003B2E4C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AF770" w14:textId="00329EA0" w:rsidR="00C75EA0" w:rsidRPr="003062C2" w:rsidRDefault="003062C2" w:rsidP="00F66630">
    <w:pPr>
      <w:pStyle w:val="Subsol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TERRA – O PLANETĂ</w:t>
    </w:r>
    <w:r w:rsidR="00A73CB8">
      <w:rPr>
        <w:rFonts w:ascii="Arial" w:hAnsi="Arial" w:cs="Arial"/>
        <w:sz w:val="20"/>
        <w:szCs w:val="20"/>
      </w:rPr>
      <w:t xml:space="preserve"> A UNIVERSULUI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170DE1" w14:textId="77777777" w:rsidR="003B2E4C" w:rsidRDefault="003B2E4C" w:rsidP="00867353">
      <w:pPr>
        <w:spacing w:after="0" w:line="240" w:lineRule="auto"/>
      </w:pPr>
      <w:r>
        <w:separator/>
      </w:r>
    </w:p>
  </w:footnote>
  <w:footnote w:type="continuationSeparator" w:id="0">
    <w:p w14:paraId="7F6528FE" w14:textId="77777777" w:rsidR="003B2E4C" w:rsidRDefault="003B2E4C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BD428" w14:textId="77777777" w:rsidR="00C75EA0" w:rsidRPr="006E09D1" w:rsidRDefault="00333356">
    <w:pPr>
      <w:pStyle w:val="Ante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3806DC99" w14:textId="7CE86E6F" w:rsidR="00C75EA0" w:rsidRPr="006E09D1" w:rsidRDefault="00C75EA0">
    <w:pPr>
      <w:pStyle w:val="Antet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</w:t>
    </w:r>
    <w:r w:rsidR="005C78D0">
      <w:rPr>
        <w:rFonts w:ascii="Arial" w:hAnsi="Arial" w:cs="Arial"/>
        <w:sz w:val="20"/>
        <w:szCs w:val="20"/>
      </w:rPr>
      <w:t xml:space="preserve"> </w:t>
    </w:r>
    <w:r w:rsidRPr="006E09D1">
      <w:rPr>
        <w:rFonts w:ascii="Arial" w:hAnsi="Arial" w:cs="Arial"/>
        <w:sz w:val="20"/>
        <w:szCs w:val="20"/>
      </w:rPr>
      <w:t>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7ED04BA2"/>
    <w:multiLevelType w:val="hybridMultilevel"/>
    <w:tmpl w:val="AAAE534E"/>
    <w:lvl w:ilvl="0" w:tplc="636CC68E">
      <w:start w:val="1"/>
      <w:numFmt w:val="lowerLetter"/>
      <w:lvlText w:val="%1)"/>
      <w:lvlJc w:val="left"/>
      <w:pPr>
        <w:ind w:left="24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98" w:hanging="360"/>
      </w:pPr>
    </w:lvl>
    <w:lvl w:ilvl="2" w:tplc="0409001B" w:tentative="1">
      <w:start w:val="1"/>
      <w:numFmt w:val="lowerRoman"/>
      <w:lvlText w:val="%3."/>
      <w:lvlJc w:val="right"/>
      <w:pPr>
        <w:ind w:left="3918" w:hanging="180"/>
      </w:pPr>
    </w:lvl>
    <w:lvl w:ilvl="3" w:tplc="0409000F" w:tentative="1">
      <w:start w:val="1"/>
      <w:numFmt w:val="decimal"/>
      <w:lvlText w:val="%4."/>
      <w:lvlJc w:val="left"/>
      <w:pPr>
        <w:ind w:left="4638" w:hanging="360"/>
      </w:pPr>
    </w:lvl>
    <w:lvl w:ilvl="4" w:tplc="04090019" w:tentative="1">
      <w:start w:val="1"/>
      <w:numFmt w:val="lowerLetter"/>
      <w:lvlText w:val="%5."/>
      <w:lvlJc w:val="left"/>
      <w:pPr>
        <w:ind w:left="5358" w:hanging="360"/>
      </w:pPr>
    </w:lvl>
    <w:lvl w:ilvl="5" w:tplc="0409001B" w:tentative="1">
      <w:start w:val="1"/>
      <w:numFmt w:val="lowerRoman"/>
      <w:lvlText w:val="%6."/>
      <w:lvlJc w:val="right"/>
      <w:pPr>
        <w:ind w:left="6078" w:hanging="180"/>
      </w:pPr>
    </w:lvl>
    <w:lvl w:ilvl="6" w:tplc="0409000F" w:tentative="1">
      <w:start w:val="1"/>
      <w:numFmt w:val="decimal"/>
      <w:lvlText w:val="%7."/>
      <w:lvlJc w:val="left"/>
      <w:pPr>
        <w:ind w:left="6798" w:hanging="360"/>
      </w:pPr>
    </w:lvl>
    <w:lvl w:ilvl="7" w:tplc="04090019" w:tentative="1">
      <w:start w:val="1"/>
      <w:numFmt w:val="lowerLetter"/>
      <w:lvlText w:val="%8."/>
      <w:lvlJc w:val="left"/>
      <w:pPr>
        <w:ind w:left="7518" w:hanging="360"/>
      </w:pPr>
    </w:lvl>
    <w:lvl w:ilvl="8" w:tplc="0409001B" w:tentative="1">
      <w:start w:val="1"/>
      <w:numFmt w:val="lowerRoman"/>
      <w:lvlText w:val="%9."/>
      <w:lvlJc w:val="right"/>
      <w:pPr>
        <w:ind w:left="8238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B56"/>
    <w:rsid w:val="0000053B"/>
    <w:rsid w:val="00012714"/>
    <w:rsid w:val="00016082"/>
    <w:rsid w:val="00017C5C"/>
    <w:rsid w:val="00024080"/>
    <w:rsid w:val="0003462C"/>
    <w:rsid w:val="00054467"/>
    <w:rsid w:val="000553E1"/>
    <w:rsid w:val="00076A37"/>
    <w:rsid w:val="0007787B"/>
    <w:rsid w:val="00083807"/>
    <w:rsid w:val="0009124E"/>
    <w:rsid w:val="00091C8B"/>
    <w:rsid w:val="000B0591"/>
    <w:rsid w:val="000C399B"/>
    <w:rsid w:val="000C549B"/>
    <w:rsid w:val="000E021B"/>
    <w:rsid w:val="000E0D92"/>
    <w:rsid w:val="000F45C2"/>
    <w:rsid w:val="0010382D"/>
    <w:rsid w:val="001128E9"/>
    <w:rsid w:val="00135E9A"/>
    <w:rsid w:val="00143F6C"/>
    <w:rsid w:val="00152798"/>
    <w:rsid w:val="00153F6B"/>
    <w:rsid w:val="00154270"/>
    <w:rsid w:val="0016355C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2429F5"/>
    <w:rsid w:val="00245CAB"/>
    <w:rsid w:val="002530C0"/>
    <w:rsid w:val="00255035"/>
    <w:rsid w:val="0026296F"/>
    <w:rsid w:val="0027127C"/>
    <w:rsid w:val="00272097"/>
    <w:rsid w:val="00281173"/>
    <w:rsid w:val="0029658F"/>
    <w:rsid w:val="002B5993"/>
    <w:rsid w:val="002C037B"/>
    <w:rsid w:val="002C0603"/>
    <w:rsid w:val="002C126D"/>
    <w:rsid w:val="002C4018"/>
    <w:rsid w:val="002C49F8"/>
    <w:rsid w:val="002D003F"/>
    <w:rsid w:val="002D0B58"/>
    <w:rsid w:val="002E18D2"/>
    <w:rsid w:val="002F5FFE"/>
    <w:rsid w:val="003062C2"/>
    <w:rsid w:val="00326512"/>
    <w:rsid w:val="00332BD2"/>
    <w:rsid w:val="00333356"/>
    <w:rsid w:val="003644E7"/>
    <w:rsid w:val="00375737"/>
    <w:rsid w:val="00376B39"/>
    <w:rsid w:val="00383D40"/>
    <w:rsid w:val="003B2E4C"/>
    <w:rsid w:val="003C4D7D"/>
    <w:rsid w:val="003C7BC8"/>
    <w:rsid w:val="003E3CB1"/>
    <w:rsid w:val="003E4D7A"/>
    <w:rsid w:val="00410B06"/>
    <w:rsid w:val="00414260"/>
    <w:rsid w:val="004203BD"/>
    <w:rsid w:val="00421071"/>
    <w:rsid w:val="00421C51"/>
    <w:rsid w:val="0042256F"/>
    <w:rsid w:val="0043097E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04BEF"/>
    <w:rsid w:val="0054584D"/>
    <w:rsid w:val="00546789"/>
    <w:rsid w:val="00552790"/>
    <w:rsid w:val="005578E6"/>
    <w:rsid w:val="005651C2"/>
    <w:rsid w:val="00573ACA"/>
    <w:rsid w:val="00594849"/>
    <w:rsid w:val="00597DFF"/>
    <w:rsid w:val="005A79B3"/>
    <w:rsid w:val="005B059C"/>
    <w:rsid w:val="005B5127"/>
    <w:rsid w:val="005C78D0"/>
    <w:rsid w:val="005D10B8"/>
    <w:rsid w:val="005D29D6"/>
    <w:rsid w:val="005D3B0E"/>
    <w:rsid w:val="005D696E"/>
    <w:rsid w:val="005E32ED"/>
    <w:rsid w:val="005E7999"/>
    <w:rsid w:val="005F3A5D"/>
    <w:rsid w:val="0060575F"/>
    <w:rsid w:val="00607901"/>
    <w:rsid w:val="006113EE"/>
    <w:rsid w:val="0061394F"/>
    <w:rsid w:val="00617CEB"/>
    <w:rsid w:val="006253B2"/>
    <w:rsid w:val="00646B59"/>
    <w:rsid w:val="006543B5"/>
    <w:rsid w:val="0065759E"/>
    <w:rsid w:val="00685DA9"/>
    <w:rsid w:val="006A682E"/>
    <w:rsid w:val="006B5BD4"/>
    <w:rsid w:val="006C0CBF"/>
    <w:rsid w:val="006D6666"/>
    <w:rsid w:val="006E09D1"/>
    <w:rsid w:val="006E4DFD"/>
    <w:rsid w:val="006E50C7"/>
    <w:rsid w:val="006E7CC2"/>
    <w:rsid w:val="006F5409"/>
    <w:rsid w:val="006F7323"/>
    <w:rsid w:val="007015C4"/>
    <w:rsid w:val="0070319E"/>
    <w:rsid w:val="00712A9D"/>
    <w:rsid w:val="00722BC2"/>
    <w:rsid w:val="0072660A"/>
    <w:rsid w:val="00734219"/>
    <w:rsid w:val="0075375D"/>
    <w:rsid w:val="00762DF9"/>
    <w:rsid w:val="0077377D"/>
    <w:rsid w:val="0077714A"/>
    <w:rsid w:val="00791123"/>
    <w:rsid w:val="00791C7A"/>
    <w:rsid w:val="007970AE"/>
    <w:rsid w:val="0079762D"/>
    <w:rsid w:val="007A4DB7"/>
    <w:rsid w:val="007D1672"/>
    <w:rsid w:val="007D5373"/>
    <w:rsid w:val="007D5C00"/>
    <w:rsid w:val="007D75E9"/>
    <w:rsid w:val="007E7A69"/>
    <w:rsid w:val="008131C0"/>
    <w:rsid w:val="00815793"/>
    <w:rsid w:val="00817826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A43C5"/>
    <w:rsid w:val="008B248E"/>
    <w:rsid w:val="008B5070"/>
    <w:rsid w:val="008C7A24"/>
    <w:rsid w:val="008D1D5E"/>
    <w:rsid w:val="008D1EF6"/>
    <w:rsid w:val="008E0667"/>
    <w:rsid w:val="008F0317"/>
    <w:rsid w:val="008F2272"/>
    <w:rsid w:val="008F5A00"/>
    <w:rsid w:val="0090241B"/>
    <w:rsid w:val="00905762"/>
    <w:rsid w:val="0091409B"/>
    <w:rsid w:val="00923C9F"/>
    <w:rsid w:val="00936C9C"/>
    <w:rsid w:val="0093726A"/>
    <w:rsid w:val="00940EDB"/>
    <w:rsid w:val="00957A01"/>
    <w:rsid w:val="00961BA6"/>
    <w:rsid w:val="00972476"/>
    <w:rsid w:val="00982D32"/>
    <w:rsid w:val="00982EAD"/>
    <w:rsid w:val="0099525A"/>
    <w:rsid w:val="009964C1"/>
    <w:rsid w:val="009A4A16"/>
    <w:rsid w:val="009B26DA"/>
    <w:rsid w:val="009D12DF"/>
    <w:rsid w:val="009F2BCF"/>
    <w:rsid w:val="009F5115"/>
    <w:rsid w:val="009F6CBF"/>
    <w:rsid w:val="00A318F1"/>
    <w:rsid w:val="00A41AEB"/>
    <w:rsid w:val="00A5181E"/>
    <w:rsid w:val="00A53BE8"/>
    <w:rsid w:val="00A54459"/>
    <w:rsid w:val="00A557EA"/>
    <w:rsid w:val="00A61FBF"/>
    <w:rsid w:val="00A65AE2"/>
    <w:rsid w:val="00A713B1"/>
    <w:rsid w:val="00A73CB8"/>
    <w:rsid w:val="00A77753"/>
    <w:rsid w:val="00A90212"/>
    <w:rsid w:val="00AA0390"/>
    <w:rsid w:val="00AB0C21"/>
    <w:rsid w:val="00AB3A04"/>
    <w:rsid w:val="00AC6166"/>
    <w:rsid w:val="00B02531"/>
    <w:rsid w:val="00B257C6"/>
    <w:rsid w:val="00B4031B"/>
    <w:rsid w:val="00B4721A"/>
    <w:rsid w:val="00B52253"/>
    <w:rsid w:val="00B61203"/>
    <w:rsid w:val="00B661C0"/>
    <w:rsid w:val="00B66EC9"/>
    <w:rsid w:val="00B67133"/>
    <w:rsid w:val="00B77B3C"/>
    <w:rsid w:val="00B832E7"/>
    <w:rsid w:val="00B83AB6"/>
    <w:rsid w:val="00B8544A"/>
    <w:rsid w:val="00BA6894"/>
    <w:rsid w:val="00BB52AE"/>
    <w:rsid w:val="00BB5525"/>
    <w:rsid w:val="00BB6173"/>
    <w:rsid w:val="00BC7A23"/>
    <w:rsid w:val="00BD3B56"/>
    <w:rsid w:val="00BD5A06"/>
    <w:rsid w:val="00BD765C"/>
    <w:rsid w:val="00C313EF"/>
    <w:rsid w:val="00C37EF1"/>
    <w:rsid w:val="00C406F1"/>
    <w:rsid w:val="00C75EA0"/>
    <w:rsid w:val="00CA2D0C"/>
    <w:rsid w:val="00CA3720"/>
    <w:rsid w:val="00CB3221"/>
    <w:rsid w:val="00CB492F"/>
    <w:rsid w:val="00CC2482"/>
    <w:rsid w:val="00CC29E1"/>
    <w:rsid w:val="00CD051F"/>
    <w:rsid w:val="00CE0722"/>
    <w:rsid w:val="00D12EDF"/>
    <w:rsid w:val="00D264C4"/>
    <w:rsid w:val="00D368CF"/>
    <w:rsid w:val="00D6727C"/>
    <w:rsid w:val="00D90009"/>
    <w:rsid w:val="00D925F5"/>
    <w:rsid w:val="00D95E6C"/>
    <w:rsid w:val="00DA4926"/>
    <w:rsid w:val="00DB0699"/>
    <w:rsid w:val="00DC6BD7"/>
    <w:rsid w:val="00DF7C74"/>
    <w:rsid w:val="00E13257"/>
    <w:rsid w:val="00E13543"/>
    <w:rsid w:val="00E139EB"/>
    <w:rsid w:val="00E209FF"/>
    <w:rsid w:val="00E23572"/>
    <w:rsid w:val="00E32806"/>
    <w:rsid w:val="00E35CE4"/>
    <w:rsid w:val="00E367EB"/>
    <w:rsid w:val="00E521E4"/>
    <w:rsid w:val="00E530D4"/>
    <w:rsid w:val="00E74517"/>
    <w:rsid w:val="00E754F8"/>
    <w:rsid w:val="00E77AAC"/>
    <w:rsid w:val="00E873D1"/>
    <w:rsid w:val="00E92621"/>
    <w:rsid w:val="00EA2D36"/>
    <w:rsid w:val="00EA3564"/>
    <w:rsid w:val="00EB2AB5"/>
    <w:rsid w:val="00ED31C7"/>
    <w:rsid w:val="00EE47A0"/>
    <w:rsid w:val="00EF16E6"/>
    <w:rsid w:val="00F059EB"/>
    <w:rsid w:val="00F071FD"/>
    <w:rsid w:val="00F14E7D"/>
    <w:rsid w:val="00F27982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93287"/>
    <w:rsid w:val="00F94570"/>
    <w:rsid w:val="00F96AA6"/>
    <w:rsid w:val="00FA1AF8"/>
    <w:rsid w:val="00FA2262"/>
    <w:rsid w:val="00FA58E3"/>
    <w:rsid w:val="00FA7057"/>
    <w:rsid w:val="00FA7246"/>
    <w:rsid w:val="00FA7C9E"/>
    <w:rsid w:val="00FC27A5"/>
    <w:rsid w:val="00FC3870"/>
    <w:rsid w:val="00FD0C89"/>
    <w:rsid w:val="00FD2B68"/>
    <w:rsid w:val="00FE56CF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0C940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elgril">
    <w:name w:val="Table Grid"/>
    <w:basedOn w:val="Tabel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ntet">
    <w:name w:val="header"/>
    <w:basedOn w:val="Normal"/>
    <w:link w:val="AntetCaracte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67353"/>
  </w:style>
  <w:style w:type="paragraph" w:styleId="Subsol">
    <w:name w:val="footer"/>
    <w:basedOn w:val="Normal"/>
    <w:link w:val="SubsolCaracte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67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CNPEE</vt:lpstr>
    </vt:vector>
  </TitlesOfParts>
  <Company>CNPEE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USER 83</cp:lastModifiedBy>
  <cp:revision>2</cp:revision>
  <dcterms:created xsi:type="dcterms:W3CDTF">2024-08-08T18:08:00Z</dcterms:created>
  <dcterms:modified xsi:type="dcterms:W3CDTF">2024-08-08T18:08:00Z</dcterms:modified>
</cp:coreProperties>
</file>